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051C" w14:textId="7876817C" w:rsidR="00017040" w:rsidRPr="00017040" w:rsidRDefault="00017040">
      <w:pPr>
        <w:rPr>
          <w:lang w:val="nl-NL"/>
        </w:rPr>
      </w:pPr>
      <w:r>
        <w:rPr>
          <w:lang w:val="nl-NL"/>
        </w:rPr>
        <w:t>Test docx</w:t>
      </w:r>
    </w:p>
    <w:sectPr w:rsidR="00017040" w:rsidRPr="00017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40"/>
    <w:rsid w:val="00017040"/>
    <w:rsid w:val="003D1093"/>
    <w:rsid w:val="00E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E9AEFB"/>
  <w15:chartTrackingRefBased/>
  <w15:docId w15:val="{0BDA8830-5E84-B14C-8815-E19FA53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Nikolov</dc:creator>
  <cp:keywords/>
  <dc:description/>
  <cp:lastModifiedBy>Yvette Nikolov</cp:lastModifiedBy>
  <cp:revision>2</cp:revision>
  <dcterms:created xsi:type="dcterms:W3CDTF">2022-02-08T08:23:00Z</dcterms:created>
  <dcterms:modified xsi:type="dcterms:W3CDTF">2022-02-08T08:23:00Z</dcterms:modified>
</cp:coreProperties>
</file>